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lineRule="auto"/>
        <w:rPr>
          <w:rFonts w:ascii="Calibri" w:cs="Calibri" w:eastAsia="Calibri" w:hAnsi="Calibri"/>
          <w:color w:val="222222"/>
          <w:sz w:val="26"/>
          <w:szCs w:val="26"/>
        </w:rPr>
      </w:pPr>
      <w:r w:rsidDel="00000000" w:rsidR="00000000" w:rsidRPr="00000000">
        <w:rPr>
          <w:b w:val="1"/>
          <w:color w:val="000000"/>
          <w:sz w:val="52"/>
          <w:szCs w:val="52"/>
        </w:rPr>
        <w:drawing>
          <wp:inline distB="0" distT="0" distL="0" distR="0">
            <wp:extent cx="885825" cy="1019175"/>
            <wp:effectExtent b="0" l="0" r="0" t="0"/>
            <wp:docPr descr="A logo with a flower and a ribbon&#10;&#10;Description automatically generated" id="5" name="image1.jpg"/>
            <a:graphic>
              <a:graphicData uri="http://schemas.openxmlformats.org/drawingml/2006/picture">
                <pic:pic>
                  <pic:nvPicPr>
                    <pic:cNvPr descr="A logo with a flower and a ribbon&#10;&#10;Description automatically generated" id="0" name="image1.jpg"/>
                    <pic:cNvPicPr preferRelativeResize="0"/>
                  </pic:nvPicPr>
                  <pic:blipFill>
                    <a:blip r:embed="rId7"/>
                    <a:srcRect b="0" l="0" r="0" t="0"/>
                    <a:stretch>
                      <a:fillRect/>
                    </a:stretch>
                  </pic:blipFill>
                  <pic:spPr>
                    <a:xfrm>
                      <a:off x="0" y="0"/>
                      <a:ext cx="885825" cy="1019175"/>
                    </a:xfrm>
                    <a:prstGeom prst="rect"/>
                    <a:ln/>
                  </pic:spPr>
                </pic:pic>
              </a:graphicData>
            </a:graphic>
          </wp:inline>
        </w:drawing>
      </w:r>
      <w:r w:rsidDel="00000000" w:rsidR="00000000" w:rsidRPr="00000000">
        <w:rPr>
          <w:rFonts w:ascii="Calibri" w:cs="Calibri" w:eastAsia="Calibri" w:hAnsi="Calibri"/>
          <w:color w:val="222222"/>
          <w:sz w:val="26"/>
          <w:szCs w:val="26"/>
          <w:rtl w:val="0"/>
        </w:rPr>
        <w:t xml:space="preserve">                                                                                 </w:t>
      </w:r>
      <w:r w:rsidDel="00000000" w:rsidR="00000000" w:rsidRPr="00000000">
        <w:rPr/>
        <w:drawing>
          <wp:inline distB="0" distT="0" distL="0" distR="0">
            <wp:extent cx="1333500" cy="733425"/>
            <wp:effectExtent b="0" l="0" r="0" t="0"/>
            <wp:docPr descr="A logo with blue letters&#10;&#10;Description automatically generated" id="6" name="image2.png"/>
            <a:graphic>
              <a:graphicData uri="http://schemas.openxmlformats.org/drawingml/2006/picture">
                <pic:pic>
                  <pic:nvPicPr>
                    <pic:cNvPr descr="A logo with blue letters&#10;&#10;Description automatically generated" id="0" name="image2.png"/>
                    <pic:cNvPicPr preferRelativeResize="0"/>
                  </pic:nvPicPr>
                  <pic:blipFill>
                    <a:blip r:embed="rId8"/>
                    <a:srcRect b="0" l="0" r="0" t="0"/>
                    <a:stretch>
                      <a:fillRect/>
                    </a:stretch>
                  </pic:blipFill>
                  <pic:spPr>
                    <a:xfrm>
                      <a:off x="0" y="0"/>
                      <a:ext cx="1333500" cy="733425"/>
                    </a:xfrm>
                    <a:prstGeom prst="rect"/>
                    <a:ln/>
                  </pic:spPr>
                </pic:pic>
              </a:graphicData>
            </a:graphic>
          </wp:inline>
        </w:drawing>
      </w:r>
      <w:r w:rsidDel="00000000" w:rsidR="00000000" w:rsidRPr="00000000">
        <w:rPr>
          <w:rFonts w:ascii="Calibri" w:cs="Calibri" w:eastAsia="Calibri" w:hAnsi="Calibri"/>
          <w:color w:val="222222"/>
          <w:sz w:val="26"/>
          <w:szCs w:val="26"/>
          <w:rtl w:val="0"/>
        </w:rPr>
        <w:t xml:space="preserve">        </w:t>
      </w:r>
    </w:p>
    <w:p w:rsidR="00000000" w:rsidDel="00000000" w:rsidP="00000000" w:rsidRDefault="00000000" w:rsidRPr="00000000" w14:paraId="00000002">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                                             </w:t>
      </w:r>
      <w:r w:rsidDel="00000000" w:rsidR="00000000" w:rsidRPr="00000000">
        <w:rPr>
          <w:rFonts w:ascii="Calibri" w:cs="Calibri" w:eastAsia="Calibri" w:hAnsi="Calibri"/>
          <w:b w:val="1"/>
          <w:color w:val="222222"/>
          <w:sz w:val="26"/>
          <w:szCs w:val="26"/>
          <w:rtl w:val="0"/>
        </w:rPr>
        <w:t xml:space="preserve">Midday Assistant</w:t>
      </w:r>
      <w:r w:rsidDel="00000000" w:rsidR="00000000" w:rsidRPr="00000000">
        <w:rPr>
          <w:rFonts w:ascii="Calibri" w:cs="Calibri" w:eastAsia="Calibri" w:hAnsi="Calibri"/>
          <w:color w:val="222222"/>
          <w:sz w:val="26"/>
          <w:szCs w:val="26"/>
          <w:rtl w:val="0"/>
        </w:rPr>
        <w:t xml:space="preserve">    </w:t>
      </w:r>
    </w:p>
    <w:p w:rsidR="00000000" w:rsidDel="00000000" w:rsidP="00000000" w:rsidRDefault="00000000" w:rsidRPr="00000000" w14:paraId="00000003">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The Governors of St Mary’s Catholic Primary School Penzance are seeking to appoint a positive and inspiring Midday Assistant to start as soon as possible. They are keen to accommodate the best candidates who will make a positive impact on our school and standards. Applicants with experience are encouraged to apply.</w:t>
      </w:r>
    </w:p>
    <w:p w:rsidR="00000000" w:rsidDel="00000000" w:rsidP="00000000" w:rsidRDefault="00000000" w:rsidRPr="00000000" w14:paraId="00000004">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We offer</w:t>
      </w:r>
      <w:r w:rsidDel="00000000" w:rsidR="00000000" w:rsidRPr="00000000">
        <w:rPr>
          <w:rFonts w:ascii="Calibri" w:cs="Calibri" w:eastAsia="Calibri" w:hAnsi="Calibri"/>
          <w:color w:val="222222"/>
          <w:sz w:val="22"/>
          <w:szCs w:val="22"/>
          <w:rtl w:val="0"/>
        </w:rPr>
        <w:t xml:space="preserve">:</w:t>
      </w:r>
    </w:p>
    <w:p w:rsidR="00000000" w:rsidDel="00000000" w:rsidP="00000000" w:rsidRDefault="00000000" w:rsidRPr="00000000" w14:paraId="00000005">
      <w:pPr>
        <w:numPr>
          <w:ilvl w:val="0"/>
          <w:numId w:val="1"/>
        </w:numPr>
        <w:shd w:fill="ffffff" w:val="clear"/>
        <w:spacing w:after="0" w:before="28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 welcoming school with a strong Catholic ethos</w:t>
      </w:r>
    </w:p>
    <w:p w:rsidR="00000000" w:rsidDel="00000000" w:rsidP="00000000" w:rsidRDefault="00000000" w:rsidRPr="00000000" w14:paraId="00000006">
      <w:pPr>
        <w:numPr>
          <w:ilvl w:val="0"/>
          <w:numId w:val="1"/>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Children who are polite, happy and motivated to learn</w:t>
      </w:r>
    </w:p>
    <w:p w:rsidR="00000000" w:rsidDel="00000000" w:rsidP="00000000" w:rsidRDefault="00000000" w:rsidRPr="00000000" w14:paraId="00000007">
      <w:pPr>
        <w:numPr>
          <w:ilvl w:val="0"/>
          <w:numId w:val="1"/>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 supportive staff team who genuinely want the best for our pupils</w:t>
      </w:r>
    </w:p>
    <w:p w:rsidR="00000000" w:rsidDel="00000000" w:rsidP="00000000" w:rsidRDefault="00000000" w:rsidRPr="00000000" w14:paraId="00000008">
      <w:pPr>
        <w:numPr>
          <w:ilvl w:val="0"/>
          <w:numId w:val="1"/>
        </w:numPr>
        <w:shd w:fill="ffffff" w:val="clear"/>
        <w:spacing w:after="28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A commitment to your own professional development</w:t>
      </w:r>
    </w:p>
    <w:p w:rsidR="00000000" w:rsidDel="00000000" w:rsidP="00000000" w:rsidRDefault="00000000" w:rsidRPr="00000000" w14:paraId="00000009">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The successful candidate will:</w:t>
      </w:r>
      <w:r w:rsidDel="00000000" w:rsidR="00000000" w:rsidRPr="00000000">
        <w:rPr>
          <w:rtl w:val="0"/>
        </w:rPr>
      </w:r>
    </w:p>
    <w:p w:rsidR="00000000" w:rsidDel="00000000" w:rsidP="00000000" w:rsidRDefault="00000000" w:rsidRPr="00000000" w14:paraId="0000000A">
      <w:pPr>
        <w:numPr>
          <w:ilvl w:val="0"/>
          <w:numId w:val="2"/>
        </w:numPr>
        <w:shd w:fill="ffffff" w:val="clear"/>
        <w:spacing w:after="0" w:before="28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happy to support the Catholic ethos of our school</w:t>
      </w:r>
    </w:p>
    <w:p w:rsidR="00000000" w:rsidDel="00000000" w:rsidP="00000000" w:rsidRDefault="00000000" w:rsidRPr="00000000" w14:paraId="0000000B">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committed to creating challenge, excitement, creativity and independence in learning</w:t>
      </w:r>
    </w:p>
    <w:p w:rsidR="00000000" w:rsidDel="00000000" w:rsidP="00000000" w:rsidRDefault="00000000" w:rsidRPr="00000000" w14:paraId="0000000C">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dedicated to raising standards and be a good role model</w:t>
      </w:r>
    </w:p>
    <w:p w:rsidR="00000000" w:rsidDel="00000000" w:rsidP="00000000" w:rsidRDefault="00000000" w:rsidRPr="00000000" w14:paraId="0000000D">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Have excellent organisational and communication skills</w:t>
      </w:r>
    </w:p>
    <w:p w:rsidR="00000000" w:rsidDel="00000000" w:rsidP="00000000" w:rsidRDefault="00000000" w:rsidRPr="00000000" w14:paraId="0000000E">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dynamic, resilient and hard working with a positive nature</w:t>
      </w:r>
    </w:p>
    <w:p w:rsidR="00000000" w:rsidDel="00000000" w:rsidP="00000000" w:rsidRDefault="00000000" w:rsidRPr="00000000" w14:paraId="0000000F">
      <w:pPr>
        <w:numPr>
          <w:ilvl w:val="0"/>
          <w:numId w:val="2"/>
        </w:numPr>
        <w:shd w:fill="ffffff" w:val="clear"/>
        <w:spacing w:after="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 able to work as part of a team and establish positive relationships with pupils, parents, governors and staff</w:t>
      </w:r>
    </w:p>
    <w:p w:rsidR="00000000" w:rsidDel="00000000" w:rsidP="00000000" w:rsidRDefault="00000000" w:rsidRPr="00000000" w14:paraId="00000010">
      <w:pPr>
        <w:numPr>
          <w:ilvl w:val="0"/>
          <w:numId w:val="2"/>
        </w:numPr>
        <w:shd w:fill="ffffff" w:val="clear"/>
        <w:spacing w:after="280" w:before="0" w:lineRule="auto"/>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Have a reflective and evaluative approach to their practice</w:t>
      </w:r>
    </w:p>
    <w:p w:rsidR="00000000" w:rsidDel="00000000" w:rsidP="00000000" w:rsidRDefault="00000000" w:rsidRPr="00000000" w14:paraId="00000011">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Required Date As soon as possible</w:t>
      </w:r>
      <w:r w:rsidDel="00000000" w:rsidR="00000000" w:rsidRPr="00000000">
        <w:rPr>
          <w:rtl w:val="0"/>
        </w:rPr>
      </w:r>
    </w:p>
    <w:p w:rsidR="00000000" w:rsidDel="00000000" w:rsidP="00000000" w:rsidRDefault="00000000" w:rsidRPr="00000000" w14:paraId="00000012">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Salary: £12.65 per hour</w:t>
      </w:r>
      <w:r w:rsidDel="00000000" w:rsidR="00000000" w:rsidRPr="00000000">
        <w:rPr>
          <w:rtl w:val="0"/>
        </w:rPr>
      </w:r>
    </w:p>
    <w:p w:rsidR="00000000" w:rsidDel="00000000" w:rsidP="00000000" w:rsidRDefault="00000000" w:rsidRPr="00000000" w14:paraId="00000013">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Contract: Fixed Term until August 2026, Part-Time 5 hours per week</w:t>
      </w:r>
      <w:r w:rsidDel="00000000" w:rsidR="00000000" w:rsidRPr="00000000">
        <w:rPr>
          <w:rtl w:val="0"/>
        </w:rPr>
      </w:r>
    </w:p>
    <w:p w:rsidR="00000000" w:rsidDel="00000000" w:rsidP="00000000" w:rsidRDefault="00000000" w:rsidRPr="00000000" w14:paraId="00000014">
      <w:pPr>
        <w:shd w:fill="ffffff" w:val="clear"/>
        <w:spacing w:after="150" w:lineRule="auto"/>
        <w:rPr>
          <w:rFonts w:ascii="Calibri" w:cs="Calibri" w:eastAsia="Calibri" w:hAnsi="Calibri"/>
          <w:color w:val="222222"/>
          <w:sz w:val="22"/>
          <w:szCs w:val="22"/>
        </w:rPr>
      </w:pPr>
      <w:bookmarkStart w:colFirst="0" w:colLast="0" w:name="_heading=h.cuzhtnkyme04" w:id="0"/>
      <w:bookmarkEnd w:id="0"/>
      <w:r w:rsidDel="00000000" w:rsidR="00000000" w:rsidRPr="00000000">
        <w:rPr>
          <w:rFonts w:ascii="Calibri" w:cs="Calibri" w:eastAsia="Calibri" w:hAnsi="Calibri"/>
          <w:color w:val="222222"/>
          <w:sz w:val="22"/>
          <w:szCs w:val="22"/>
          <w:rtl w:val="0"/>
        </w:rPr>
        <w:t xml:space="preserve"> Visits to the school are encouraged. To arrange a visit, please contact Jackie Merriman, Senior Administrator by email at jackiemerriman@st-marys-rc-pz.cornwall.sch.uk or contact the school on 01736 330005.</w:t>
      </w:r>
    </w:p>
    <w:p w:rsidR="00000000" w:rsidDel="00000000" w:rsidP="00000000" w:rsidRDefault="00000000" w:rsidRPr="00000000" w14:paraId="00000015">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i w:val="1"/>
          <w:color w:val="222222"/>
          <w:sz w:val="22"/>
          <w:szCs w:val="22"/>
          <w:rtl w:val="0"/>
        </w:rPr>
        <w:t xml:space="preserve">We are committed to safeguarding and promoting the welfare of children and young people and expect all staff and volunteers to share this commitment. An enhanced DBS Disclosure is required for this post.</w:t>
      </w:r>
      <w:r w:rsidDel="00000000" w:rsidR="00000000" w:rsidRPr="00000000">
        <w:rPr>
          <w:rtl w:val="0"/>
        </w:rPr>
      </w:r>
    </w:p>
    <w:p w:rsidR="00000000" w:rsidDel="00000000" w:rsidP="00000000" w:rsidRDefault="00000000" w:rsidRPr="00000000" w14:paraId="00000016">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Closing Date: 30</w:t>
      </w:r>
      <w:r w:rsidDel="00000000" w:rsidR="00000000" w:rsidRPr="00000000">
        <w:rPr>
          <w:rFonts w:ascii="Calibri" w:cs="Calibri" w:eastAsia="Calibri" w:hAnsi="Calibri"/>
          <w:b w:val="1"/>
          <w:color w:val="222222"/>
          <w:sz w:val="22"/>
          <w:szCs w:val="22"/>
          <w:vertAlign w:val="superscript"/>
          <w:rtl w:val="0"/>
        </w:rPr>
        <w:t xml:space="preserve">th</w:t>
      </w:r>
      <w:r w:rsidDel="00000000" w:rsidR="00000000" w:rsidRPr="00000000">
        <w:rPr>
          <w:rFonts w:ascii="Calibri" w:cs="Calibri" w:eastAsia="Calibri" w:hAnsi="Calibri"/>
          <w:b w:val="1"/>
          <w:color w:val="222222"/>
          <w:sz w:val="22"/>
          <w:szCs w:val="22"/>
          <w:rtl w:val="0"/>
        </w:rPr>
        <w:t xml:space="preserve"> September 2025</w:t>
      </w:r>
      <w:r w:rsidDel="00000000" w:rsidR="00000000" w:rsidRPr="00000000">
        <w:rPr>
          <w:rtl w:val="0"/>
        </w:rPr>
      </w:r>
    </w:p>
    <w:p w:rsidR="00000000" w:rsidDel="00000000" w:rsidP="00000000" w:rsidRDefault="00000000" w:rsidRPr="00000000" w14:paraId="00000017">
      <w:pPr>
        <w:shd w:fill="ffffff" w:val="clear"/>
        <w:spacing w:after="150" w:lineRule="auto"/>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Interview Date: 2</w:t>
      </w:r>
      <w:r w:rsidDel="00000000" w:rsidR="00000000" w:rsidRPr="00000000">
        <w:rPr>
          <w:rFonts w:ascii="Calibri" w:cs="Calibri" w:eastAsia="Calibri" w:hAnsi="Calibri"/>
          <w:b w:val="1"/>
          <w:color w:val="222222"/>
          <w:sz w:val="22"/>
          <w:szCs w:val="22"/>
          <w:vertAlign w:val="superscript"/>
          <w:rtl w:val="0"/>
        </w:rPr>
        <w:t xml:space="preserve">nd</w:t>
      </w:r>
      <w:r w:rsidDel="00000000" w:rsidR="00000000" w:rsidRPr="00000000">
        <w:rPr>
          <w:rFonts w:ascii="Calibri" w:cs="Calibri" w:eastAsia="Calibri" w:hAnsi="Calibri"/>
          <w:b w:val="1"/>
          <w:color w:val="222222"/>
          <w:sz w:val="22"/>
          <w:szCs w:val="22"/>
          <w:rtl w:val="0"/>
        </w:rPr>
        <w:t xml:space="preserve"> October 2025</w:t>
      </w:r>
      <w:r w:rsidDel="00000000" w:rsidR="00000000" w:rsidRPr="00000000">
        <w:rPr>
          <w:rtl w:val="0"/>
        </w:rPr>
      </w:r>
    </w:p>
    <w:p w:rsidR="00000000" w:rsidDel="00000000" w:rsidP="00000000" w:rsidRDefault="00000000" w:rsidRPr="00000000" w14:paraId="00000018">
      <w:pPr>
        <w:shd w:fill="ffffff" w:val="clear"/>
        <w:spacing w:after="150" w:lineRule="auto"/>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Shortlisted candidates will be notified by email</w:t>
      </w:r>
    </w:p>
    <w:p w:rsidR="00000000" w:rsidDel="00000000" w:rsidP="00000000" w:rsidRDefault="00000000" w:rsidRPr="00000000" w14:paraId="00000019">
      <w:pPr>
        <w:shd w:fill="f0f5fb" w:val="clear"/>
        <w:spacing w:before="28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School Website address https://st-marys-catholic.eschools.co.uk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tX4LdVPciqX0EIQwAJZzgZNKA==">CgMxLjAyDmguY3V6aHRua3ltZTA0OAByITEzOFZ3ZENqM0FQVUxPNHp1NWtOQ2Q2T1lsTlNRVGVkTQ==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2025-09-11T15:35:00Z</dcterms:created>
  <dc:creator>Adelle Pope</dc:creator>
</cp:coreProperties>
</file>